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7371"/>
        <w:gridCol w:w="4395"/>
        <w:gridCol w:w="3827"/>
      </w:tblGrid>
      <w:tr w:rsidR="00F23698" w:rsidRPr="00F23698" w:rsidTr="00B85E21">
        <w:trPr>
          <w:trHeight w:val="485"/>
          <w:tblHeader/>
        </w:trPr>
        <w:tc>
          <w:tcPr>
            <w:tcW w:w="7371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  <w:lang w:eastAsia="en-GB"/>
              </w:rPr>
              <w:t>Task:</w:t>
            </w:r>
            <w:r w:rsidR="008D51A2" w:rsidRPr="00F23698">
              <w:rPr>
                <w:color w:val="auto"/>
                <w:sz w:val="20"/>
                <w:szCs w:val="20"/>
                <w:lang w:eastAsia="en-GB"/>
              </w:rPr>
              <w:t xml:space="preserve"> Covid</w:t>
            </w:r>
            <w:r w:rsidR="002C6999">
              <w:rPr>
                <w:color w:val="auto"/>
                <w:sz w:val="20"/>
                <w:szCs w:val="20"/>
                <w:lang w:eastAsia="en-GB"/>
              </w:rPr>
              <w:t>-</w:t>
            </w:r>
            <w:r w:rsidR="008D51A2" w:rsidRPr="00F23698">
              <w:rPr>
                <w:color w:val="auto"/>
                <w:sz w:val="20"/>
                <w:szCs w:val="20"/>
                <w:lang w:eastAsia="en-GB"/>
              </w:rPr>
              <w:t xml:space="preserve">19 </w:t>
            </w:r>
            <w:r w:rsidR="00FF61D5">
              <w:rPr>
                <w:color w:val="auto"/>
                <w:sz w:val="20"/>
                <w:szCs w:val="20"/>
                <w:lang w:eastAsia="en-GB"/>
              </w:rPr>
              <w:t>C</w:t>
            </w:r>
            <w:r w:rsidR="00C14718">
              <w:rPr>
                <w:color w:val="auto"/>
                <w:sz w:val="20"/>
                <w:szCs w:val="20"/>
                <w:lang w:eastAsia="en-GB"/>
              </w:rPr>
              <w:t xml:space="preserve">leaning and </w:t>
            </w:r>
            <w:r w:rsidR="00133DB1">
              <w:rPr>
                <w:color w:val="auto"/>
                <w:sz w:val="20"/>
                <w:szCs w:val="20"/>
                <w:lang w:eastAsia="en-GB"/>
              </w:rPr>
              <w:t>s</w:t>
            </w:r>
            <w:r w:rsidR="00C14718">
              <w:rPr>
                <w:color w:val="auto"/>
                <w:sz w:val="20"/>
                <w:szCs w:val="20"/>
                <w:lang w:eastAsia="en-GB"/>
              </w:rPr>
              <w:t>anitis</w:t>
            </w:r>
            <w:r w:rsidR="00DE76F0">
              <w:rPr>
                <w:color w:val="auto"/>
                <w:sz w:val="20"/>
                <w:szCs w:val="20"/>
                <w:lang w:eastAsia="en-GB"/>
              </w:rPr>
              <w:t xml:space="preserve">ing </w:t>
            </w:r>
            <w:r w:rsidR="00133DB1">
              <w:rPr>
                <w:color w:val="auto"/>
                <w:sz w:val="20"/>
                <w:szCs w:val="20"/>
                <w:lang w:eastAsia="en-GB"/>
              </w:rPr>
              <w:t>v</w:t>
            </w:r>
            <w:r w:rsidR="004258A5">
              <w:rPr>
                <w:color w:val="auto"/>
                <w:sz w:val="20"/>
                <w:szCs w:val="20"/>
                <w:lang w:eastAsia="en-GB"/>
              </w:rPr>
              <w:t>ehicle</w:t>
            </w:r>
            <w:r w:rsidR="00DE76F0">
              <w:rPr>
                <w:color w:val="auto"/>
                <w:sz w:val="20"/>
                <w:szCs w:val="20"/>
                <w:lang w:eastAsia="en-GB"/>
              </w:rPr>
              <w:t xml:space="preserve">s </w:t>
            </w:r>
            <w:r w:rsidR="00133DB1">
              <w:rPr>
                <w:color w:val="auto"/>
                <w:sz w:val="20"/>
                <w:szCs w:val="20"/>
                <w:lang w:eastAsia="en-GB"/>
              </w:rPr>
              <w:t xml:space="preserve">confirmed or suspected to </w:t>
            </w:r>
            <w:r w:rsidR="00A554BC">
              <w:rPr>
                <w:color w:val="auto"/>
                <w:sz w:val="20"/>
                <w:szCs w:val="20"/>
                <w:lang w:eastAsia="en-GB"/>
              </w:rPr>
              <w:t xml:space="preserve">  </w:t>
            </w:r>
            <w:r w:rsidR="00133DB1">
              <w:rPr>
                <w:color w:val="auto"/>
                <w:sz w:val="20"/>
                <w:szCs w:val="20"/>
                <w:lang w:eastAsia="en-GB"/>
              </w:rPr>
              <w:t>be contaminated with</w:t>
            </w:r>
            <w:r w:rsidR="00DE76F0">
              <w:rPr>
                <w:color w:val="auto"/>
                <w:sz w:val="20"/>
                <w:szCs w:val="20"/>
                <w:lang w:eastAsia="en-GB"/>
              </w:rPr>
              <w:t xml:space="preserve"> COVID-19</w:t>
            </w:r>
          </w:p>
        </w:tc>
        <w:tc>
          <w:tcPr>
            <w:tcW w:w="4395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  <w:lang w:eastAsia="en-GB"/>
              </w:rPr>
              <w:t>Facility:</w:t>
            </w:r>
            <w:r w:rsidR="00D23900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</w:rPr>
              <w:t>Issue No:</w:t>
            </w:r>
            <w:r w:rsidR="00C14718">
              <w:rPr>
                <w:color w:val="auto"/>
                <w:sz w:val="20"/>
                <w:szCs w:val="20"/>
              </w:rPr>
              <w:t xml:space="preserve"> 1.0</w:t>
            </w:r>
          </w:p>
        </w:tc>
      </w:tr>
      <w:tr w:rsidR="00C159C4" w:rsidRPr="00F23698" w:rsidTr="005A79CA">
        <w:trPr>
          <w:trHeight w:val="485"/>
          <w:tblHeader/>
        </w:trPr>
        <w:tc>
          <w:tcPr>
            <w:tcW w:w="15593" w:type="dxa"/>
            <w:gridSpan w:val="3"/>
            <w:vAlign w:val="center"/>
          </w:tcPr>
          <w:p w:rsidR="00C159C4" w:rsidRPr="00C34805" w:rsidRDefault="00C159C4" w:rsidP="00C159C4">
            <w:pPr>
              <w:pStyle w:val="Heading1"/>
              <w:spacing w:before="240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This template must be edited to cover your site.</w:t>
            </w:r>
            <w:r w:rsidRPr="00171AD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71ADE">
              <w:rPr>
                <w:b w:val="0"/>
                <w:sz w:val="20"/>
                <w:szCs w:val="20"/>
              </w:rPr>
              <w:t xml:space="preserve">The purpose of this risk assessment is to safely </w:t>
            </w:r>
            <w:r>
              <w:rPr>
                <w:b w:val="0"/>
                <w:sz w:val="20"/>
                <w:szCs w:val="20"/>
              </w:rPr>
              <w:t>clean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vehicles during</w:t>
            </w:r>
            <w:r>
              <w:rPr>
                <w:b w:val="0"/>
                <w:sz w:val="20"/>
                <w:szCs w:val="20"/>
              </w:rPr>
              <w:t xml:space="preserve"> COVID-19.</w:t>
            </w:r>
          </w:p>
        </w:tc>
      </w:tr>
    </w:tbl>
    <w:tbl>
      <w:tblPr>
        <w:tblpPr w:leftFromText="180" w:rightFromText="180" w:vertAnchor="text" w:horzAnchor="margin" w:tblpY="231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696"/>
        <w:gridCol w:w="2790"/>
        <w:gridCol w:w="567"/>
        <w:gridCol w:w="426"/>
        <w:gridCol w:w="567"/>
        <w:gridCol w:w="2835"/>
        <w:gridCol w:w="708"/>
        <w:gridCol w:w="567"/>
        <w:gridCol w:w="567"/>
        <w:gridCol w:w="1958"/>
      </w:tblGrid>
      <w:tr w:rsidR="00F23698" w:rsidRPr="00F23698" w:rsidTr="00405D11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Assessed by:</w:t>
            </w:r>
            <w:r w:rsidR="00D23900">
              <w:rPr>
                <w:color w:val="auto"/>
                <w:lang w:eastAsia="en-GB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Approved by:</w:t>
            </w:r>
            <w:r w:rsidR="00D23900">
              <w:rPr>
                <w:color w:val="auto"/>
              </w:rPr>
              <w:t xml:space="preserve"> </w:t>
            </w:r>
          </w:p>
        </w:tc>
      </w:tr>
      <w:tr w:rsidR="00F23698" w:rsidRPr="00F23698" w:rsidTr="00405D11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Assessment date:</w:t>
            </w:r>
            <w:r w:rsidR="00D23900">
              <w:rPr>
                <w:color w:val="auto"/>
                <w:lang w:eastAsia="en-GB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Review Date: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</w:rPr>
            </w:pPr>
            <w:r w:rsidRPr="00F23698">
              <w:rPr>
                <w:color w:val="auto"/>
              </w:rPr>
              <w:t>Review not to exceed 2 years from assessment date</w:t>
            </w:r>
          </w:p>
        </w:tc>
      </w:tr>
      <w:tr w:rsidR="00F23698" w:rsidRPr="00F23698" w:rsidTr="00405D11">
        <w:trPr>
          <w:trHeight w:val="482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Record Significant Hazards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Person(s) at Risk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Existing Control Measures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(ECM)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Initial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Risk Rating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With ECM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Additional Control Measures (ACM)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Residual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Risk Rating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With ACM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 xml:space="preserve">Additional 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Information</w:t>
            </w:r>
          </w:p>
        </w:tc>
      </w:tr>
      <w:tr w:rsidR="00F23698" w:rsidRPr="00F23698" w:rsidTr="00173291">
        <w:trPr>
          <w:trHeight w:val="301"/>
          <w:tblHeader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F23698" w:rsidRPr="00F23698" w:rsidTr="00405D11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Provide specific details. E.g. ‘work at height” say how high. E.g. “Electricity” state voltage and type of hazard, Striking underground services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Who might be harmed and how E.g. “Contractor or Employee Fall from 2.0 metres”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Detail existing control measures.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These are the controls that are currently in place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 – Severity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 – Likelihood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Detail additional control measures needed to eliminate hazard completely or minimise risk to acceptable level.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(Include in Site Action Plan)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 – Severity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 – Likelihood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 - Risk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Cross Reference &amp; Additional 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Information e.g. SOP, COSHH Assessment</w:t>
            </w:r>
          </w:p>
        </w:tc>
      </w:tr>
      <w:tr w:rsidR="00F23698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405D11" w:rsidRPr="00D65F05" w:rsidRDefault="008D51A2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D65F0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Biological</w:t>
            </w:r>
            <w:r w:rsidR="000C1C0B" w:rsidRPr="00D65F0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 xml:space="preserve"> / Viral</w:t>
            </w:r>
          </w:p>
          <w:p w:rsidR="000C1C0B" w:rsidRDefault="000C1C0B" w:rsidP="00D65F05">
            <w:pPr>
              <w:tabs>
                <w:tab w:val="left" w:pos="328"/>
              </w:tabs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Deep cleaning of </w:t>
            </w:r>
            <w:r w:rsidR="008170B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vehicle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confirmed </w:t>
            </w:r>
            <w:r w:rsidR="00FE031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or suspected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to be contaminated by Covid-19</w:t>
            </w:r>
          </w:p>
          <w:p w:rsidR="000C1C0B" w:rsidRPr="00F23698" w:rsidRDefault="000C1C0B" w:rsidP="00405D11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5527" w:rsidRDefault="008D51A2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DE4E39" w:rsidRPr="00F23698" w:rsidRDefault="00DE4E39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095527" w:rsidRPr="00F23698" w:rsidRDefault="00095527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Temporary Workers</w:t>
            </w:r>
          </w:p>
          <w:p w:rsidR="008D51A2" w:rsidRDefault="008D51A2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Visitors</w:t>
            </w:r>
          </w:p>
          <w:p w:rsidR="00DE4E39" w:rsidRDefault="00DE4E39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Anyone with underlying medical conditions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Exposure to </w:t>
            </w:r>
            <w:r w:rsidR="005A22C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Covid-19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by 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touching face or mouth during cleaning of a contaminated workspace</w:t>
            </w:r>
            <w:r w:rsidR="00E6190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DE4E39" w:rsidRPr="004E7CCE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F23698" w:rsidRDefault="00DE4E39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401C4" w:rsidRDefault="009401C4" w:rsidP="00682B9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The site controls for minimising the risk whilst at work during COVID-19 apply. These include:</w:t>
            </w:r>
          </w:p>
          <w:p w:rsidR="009401C4" w:rsidRPr="00934FD5" w:rsidRDefault="009401C4" w:rsidP="009401C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Wash your hands regularly with soap and water, or clean them with alcohol-based hand rub</w:t>
            </w:r>
          </w:p>
          <w:p w:rsidR="009401C4" w:rsidRPr="00934FD5" w:rsidRDefault="009401C4" w:rsidP="009401C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 xml:space="preserve">Maintain at least </w:t>
            </w:r>
            <w:r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2</w:t>
            </w: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 xml:space="preserve"> metre distance </w:t>
            </w: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lastRenderedPageBreak/>
              <w:t xml:space="preserve">between you and </w:t>
            </w:r>
            <w:r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others</w:t>
            </w:r>
          </w:p>
          <w:p w:rsidR="009401C4" w:rsidRPr="00934FD5" w:rsidRDefault="009401C4" w:rsidP="009401C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Avoid touching your face</w:t>
            </w:r>
          </w:p>
          <w:p w:rsidR="009401C4" w:rsidRPr="00934FD5" w:rsidRDefault="009401C4" w:rsidP="009401C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Cover your mouth and nose when coughing or sneezing</w:t>
            </w:r>
          </w:p>
          <w:p w:rsidR="009401C4" w:rsidRDefault="009401C4" w:rsidP="009401C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Stay home if you feel unwell</w:t>
            </w:r>
          </w:p>
          <w:p w:rsidR="000B1B34" w:rsidRDefault="000B1B34" w:rsidP="00682B9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 the hand contact areas of vehicles frequently including, at the end of each shift and after each change of user</w:t>
            </w:r>
          </w:p>
          <w:p w:rsidR="000B1B34" w:rsidRDefault="000B1B34" w:rsidP="00682B9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682B99" w:rsidRDefault="003A0CE3" w:rsidP="00682B9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3A0CE3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Once identified the affected vehicle should be quarantined immediately and removed from service.  The vehicle should be parked in a non–operational area well away from other operational assets and people.</w:t>
            </w:r>
          </w:p>
          <w:p w:rsidR="00682B99" w:rsidRDefault="00682B99" w:rsidP="00CD1EAA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0262D7" w:rsidRDefault="00CD1EAA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CD1EA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COVID-19 Vehicle Deep Cleaning and Disinfection Guidance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has been produced and issued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DE4E39" w:rsidRDefault="00DE4E39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FF2046" w:rsidRDefault="0007273C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The</w:t>
            </w:r>
            <w:r w:rsidR="00871675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Cs w:val="20"/>
              </w:rPr>
              <w:t>document</w:t>
            </w:r>
            <w:r w:rsidR="00871675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240143" w:rsidRPr="00FF2046">
              <w:rPr>
                <w:rFonts w:ascii="Arial" w:hAnsi="Arial" w:cs="Arial"/>
                <w:color w:val="auto"/>
                <w:szCs w:val="20"/>
              </w:rPr>
              <w:t>gives clear guidance on: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PPE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Cleaning and disinfection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Waste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Resources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Cleaning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Consumables</w:t>
            </w:r>
          </w:p>
          <w:p w:rsidR="00FF61D5" w:rsidRDefault="00FF61D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4F24E1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</w:t>
            </w:r>
            <w:r w:rsidR="003F6C3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person carrying out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</w:t>
            </w:r>
            <w:r w:rsidR="003F6C3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deep clean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of </w:t>
            </w:r>
            <w:proofErr w:type="spellStart"/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</w:t>
            </w:r>
            <w:proofErr w:type="spellEnd"/>
            <w:r w:rsidR="00E759F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vehicle suspected to be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infected </w:t>
            </w:r>
            <w:r w:rsidR="003F6C3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must: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fit and able to carry out the task 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no underlying health conditions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Not </w:t>
            </w:r>
            <w:r w:rsidR="007A64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on the Pennon</w:t>
            </w: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at risk register </w:t>
            </w:r>
          </w:p>
          <w:p w:rsidR="003F6C3C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r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eceived instruction on the risks of Covid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-1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9</w:t>
            </w:r>
          </w:p>
          <w:p w:rsidR="003F6C3C" w:rsidRPr="00EC4A5F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 the risks of Covid-19</w:t>
            </w:r>
          </w:p>
          <w:p w:rsidR="003F6C3C" w:rsidRPr="00EC4A5F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Have </w:t>
            </w:r>
            <w:r w:rsidR="004F24E1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received the correct training</w:t>
            </w:r>
          </w:p>
          <w:p w:rsidR="003F6C3C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the correct PPE</w:t>
            </w:r>
          </w:p>
          <w:p w:rsidR="00F25690" w:rsidRPr="00FF2046" w:rsidRDefault="005A22C2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Understand </w:t>
            </w:r>
            <w:r w:rsidR="00E759F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how to dispose of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the w</w:t>
            </w:r>
            <w:r w:rsidR="00F25690"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aste</w:t>
            </w:r>
          </w:p>
          <w:p w:rsidR="00F31E60" w:rsidRDefault="00F31E60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D51A2" w:rsidRPr="00F23698" w:rsidRDefault="008D51A2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All persons on a Pennon site must inform their line manager or host s</w:t>
            </w:r>
            <w:r w:rsidR="005546DA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hould they develop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symptoms of </w:t>
            </w:r>
            <w:proofErr w:type="spellStart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</w:t>
            </w:r>
            <w:proofErr w:type="spellEnd"/>
            <w:r w:rsidR="005A22C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19</w:t>
            </w:r>
            <w:r w:rsidR="005546DA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and must immediately </w:t>
            </w:r>
            <w:r w:rsidR="00F25690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self-isolate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– these include:</w:t>
            </w:r>
          </w:p>
          <w:p w:rsidR="00942CDC" w:rsidRPr="00F23698" w:rsidRDefault="00E759FE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New and continuous c</w:t>
            </w:r>
            <w:r w:rsidR="00942CDC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ough</w:t>
            </w:r>
          </w:p>
          <w:p w:rsidR="008D51A2" w:rsidRDefault="008D51A2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Fever</w:t>
            </w:r>
          </w:p>
          <w:p w:rsidR="00E759FE" w:rsidRPr="00F23698" w:rsidRDefault="00E759FE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Loss of taste or smell</w:t>
            </w:r>
          </w:p>
          <w:p w:rsidR="008D51A2" w:rsidRPr="00F23698" w:rsidRDefault="008D51A2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Headache</w:t>
            </w:r>
          </w:p>
          <w:p w:rsidR="00942CDC" w:rsidRDefault="00942CDC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Shortness of Breath</w:t>
            </w:r>
          </w:p>
          <w:p w:rsidR="00FF2046" w:rsidRDefault="00FF2046" w:rsidP="005546DA">
            <w:pPr>
              <w:rPr>
                <w:rFonts w:ascii="Arial" w:eastAsia="Times New Roman" w:hAnsi="Arial" w:cs="Arial"/>
                <w:color w:val="009B3E" w:themeColor="accent5"/>
                <w:szCs w:val="20"/>
                <w:lang w:eastAsia="en-GB"/>
              </w:rPr>
            </w:pPr>
          </w:p>
          <w:p w:rsidR="005546DA" w:rsidRPr="00FF2046" w:rsidRDefault="005546DA" w:rsidP="005546DA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Line managers must </w:t>
            </w:r>
            <w:r w:rsidR="00F25690"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follow the managers guidance regarding immediate actions and notifications.</w:t>
            </w:r>
          </w:p>
          <w:p w:rsidR="00DE4E39" w:rsidRDefault="00DE4E39" w:rsidP="005546DA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Education of staff </w:t>
            </w:r>
            <w:r w:rsid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through emails, toolbox talks, posters and </w:t>
            </w:r>
            <w:r w:rsidR="00E759F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briefings from </w:t>
            </w:r>
            <w:r w:rsid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line managers</w:t>
            </w:r>
            <w:r w:rsidR="00E759F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, o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 the coronavirus and how to avoid infection</w:t>
            </w:r>
            <w:r w:rsid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871675" w:rsidRDefault="00871675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All drivers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must</w:t>
            </w:r>
            <w:r w:rsidRP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ensure that the</w:t>
            </w:r>
            <w:r w:rsidR="00107387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ir</w:t>
            </w:r>
            <w:r w:rsidRP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vehicle is kept a</w:t>
            </w:r>
            <w:r w:rsidR="00FF61D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nd</w:t>
            </w:r>
            <w:r w:rsidRP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tidy and </w:t>
            </w:r>
            <w:r w:rsidR="00FF61D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remove personal belongings at the end of their shift</w:t>
            </w:r>
            <w:r w:rsidRPr="0087167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4F7C6F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Use of disposable cloths, wipes, mops and PPE. After use treat as waste and follow the guidance</w:t>
            </w:r>
            <w:r w:rsidR="00BD135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942CDC" w:rsidRPr="00F23698" w:rsidRDefault="00942CDC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High hand contact areas must be cleaned frequently.</w:t>
            </w:r>
          </w:p>
          <w:p w:rsidR="00942CDC" w:rsidRPr="00F23698" w:rsidRDefault="00942CDC" w:rsidP="008D51A2">
            <w:pPr>
              <w:ind w:left="154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3F6C3C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After </w:t>
            </w:r>
            <w:r w:rsidR="00107387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removal and bagging of </w:t>
            </w:r>
            <w:r w:rsidR="003F162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waste and disposable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PPE</w:t>
            </w:r>
            <w:r w:rsidR="00107387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, hands must be washed wit</w:t>
            </w:r>
            <w:r w:rsidR="003F162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 soap and water for at least 20 seconds</w:t>
            </w:r>
          </w:p>
          <w:p w:rsidR="00752821" w:rsidRPr="00F23698" w:rsidRDefault="00752821" w:rsidP="00942CDC">
            <w:pPr>
              <w:ind w:left="-8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12859" w:rsidRDefault="00A12859" w:rsidP="00712F98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712F98" w:rsidRPr="00712F98" w:rsidRDefault="00712F98" w:rsidP="00712F98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712F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Where possible</w:t>
            </w:r>
            <w:r w:rsidR="00D348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s</w:t>
            </w:r>
            <w:r w:rsidRPr="00712F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eal off contaminated vehicles for 72 hours. This will significantly reduce the risk of contracting the virus.</w:t>
            </w:r>
          </w:p>
          <w:p w:rsidR="00682B99" w:rsidRDefault="00682B99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94017" w:rsidRPr="00F23698" w:rsidRDefault="00F94017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Consider stock levels of cleaning products, materials and equipment and ensure that they are </w:t>
            </w:r>
            <w:proofErr w:type="gramStart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sufficient</w:t>
            </w:r>
            <w:proofErr w:type="gramEnd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to maintain a program of 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enhanced</w:t>
            </w:r>
            <w:r w:rsidR="006E7A50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and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more frequent cleaning</w:t>
            </w:r>
            <w:r w:rsidR="00CD1EA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of vehicles.</w:t>
            </w: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871675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71675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Issue the toolbox talk on vehicle cleaning to all vehicle users</w:t>
            </w:r>
          </w:p>
          <w:p w:rsidR="000B1B34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0B1B34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0B1B34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0B1B34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0B1B34" w:rsidRDefault="000B1B34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3F6C3C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Wearing a visor will reduce the risk of touching the face or mouth during the </w:t>
            </w:r>
            <w:r w:rsidR="00133DB1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lean. </w:t>
            </w:r>
          </w:p>
          <w:p w:rsidR="003F6C3C" w:rsidRDefault="003F6C3C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A0CE3" w:rsidRPr="00F23698" w:rsidRDefault="003A0CE3" w:rsidP="00712F98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05D11" w:rsidRPr="00F23698" w:rsidRDefault="00405D11" w:rsidP="00467F6B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Default="00D65F05" w:rsidP="00D65F05">
            <w:pPr>
              <w:tabs>
                <w:tab w:val="left" w:pos="328"/>
              </w:tabs>
              <w:ind w:left="328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</w:p>
          <w:p w:rsidR="00D65F05" w:rsidRPr="003F4C4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3F4C48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Biological</w:t>
            </w: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/Viral</w:t>
            </w:r>
          </w:p>
          <w:p w:rsidR="00D65F05" w:rsidRPr="00F2369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214DDA">
              <w:rPr>
                <w:rFonts w:ascii="Arial" w:hAnsi="Arial" w:cs="Arial"/>
                <w:szCs w:val="20"/>
              </w:rPr>
              <w:t xml:space="preserve">Removal of </w:t>
            </w:r>
            <w:r w:rsidR="00375C52">
              <w:rPr>
                <w:rFonts w:ascii="Arial" w:hAnsi="Arial" w:cs="Arial"/>
                <w:szCs w:val="20"/>
              </w:rPr>
              <w:t xml:space="preserve">contaminated </w:t>
            </w:r>
            <w:r w:rsidRPr="00214DDA">
              <w:rPr>
                <w:rFonts w:ascii="Arial" w:hAnsi="Arial" w:cs="Arial"/>
                <w:szCs w:val="20"/>
              </w:rPr>
              <w:t>waste</w:t>
            </w:r>
            <w:r>
              <w:rPr>
                <w:rFonts w:ascii="Arial" w:hAnsi="Arial" w:cs="Arial"/>
                <w:szCs w:val="20"/>
              </w:rPr>
              <w:t xml:space="preserve"> from </w:t>
            </w:r>
            <w:r w:rsidR="00375C52">
              <w:rPr>
                <w:rFonts w:ascii="Arial" w:hAnsi="Arial" w:cs="Arial"/>
                <w:szCs w:val="20"/>
              </w:rPr>
              <w:t>the vehicle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942CD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Anyone with underlying medical conditions</w:t>
            </w:r>
          </w:p>
          <w:p w:rsidR="007A645F" w:rsidRDefault="007A645F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7A645F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Exposure to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Covid-19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by touching face or mouth </w:t>
            </w:r>
            <w:r w:rsidR="00176C14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whilst clearing </w:t>
            </w:r>
            <w:r w:rsidR="00176C14"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 contaminated workspace</w:t>
            </w:r>
            <w:r w:rsidR="00176C14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or when handling waste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D65F05" w:rsidRPr="004E7CCE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942CDC" w:rsidRDefault="00D65F05" w:rsidP="007A645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F1620" w:rsidRDefault="003F1620" w:rsidP="00D65F05">
            <w:pPr>
              <w:rPr>
                <w:rFonts w:ascii="Arial" w:hAnsi="Arial" w:cs="Arial"/>
                <w:color w:val="auto"/>
                <w:szCs w:val="20"/>
              </w:rPr>
            </w:pPr>
          </w:p>
          <w:p w:rsidR="00FB3249" w:rsidRPr="003F1620" w:rsidRDefault="00D65F05" w:rsidP="003F1620">
            <w:pPr>
              <w:rPr>
                <w:rFonts w:ascii="Arial" w:hAnsi="Arial" w:cs="Arial"/>
                <w:color w:val="auto"/>
                <w:szCs w:val="20"/>
              </w:rPr>
            </w:pPr>
            <w:r w:rsidRPr="00F76C6F">
              <w:rPr>
                <w:rFonts w:ascii="Arial" w:hAnsi="Arial" w:cs="Arial"/>
                <w:color w:val="auto"/>
                <w:szCs w:val="20"/>
              </w:rPr>
              <w:t xml:space="preserve">COVID-19 </w:t>
            </w:r>
            <w:r w:rsidR="00375C52">
              <w:rPr>
                <w:rFonts w:ascii="Arial" w:hAnsi="Arial" w:cs="Arial"/>
                <w:color w:val="auto"/>
                <w:szCs w:val="20"/>
              </w:rPr>
              <w:t xml:space="preserve">Vehicle </w:t>
            </w:r>
            <w:r w:rsidRPr="00F76C6F">
              <w:rPr>
                <w:rFonts w:ascii="Arial" w:hAnsi="Arial" w:cs="Arial"/>
                <w:color w:val="auto"/>
                <w:szCs w:val="20"/>
              </w:rPr>
              <w:t>Deep Cleaning and Disinfection Guidance for Pennon, SWW, Viridor or PWS sites</w:t>
            </w:r>
            <w:r w:rsidR="000B6633">
              <w:rPr>
                <w:rFonts w:ascii="Arial" w:hAnsi="Arial" w:cs="Arial"/>
                <w:color w:val="auto"/>
                <w:szCs w:val="20"/>
              </w:rPr>
              <w:t xml:space="preserve"> gives clear guidance on</w:t>
            </w:r>
            <w:r w:rsidR="003F1620">
              <w:rPr>
                <w:rFonts w:ascii="Arial" w:hAnsi="Arial" w:cs="Arial"/>
                <w:color w:val="auto"/>
                <w:szCs w:val="20"/>
              </w:rPr>
              <w:t xml:space="preserve"> ho</w:t>
            </w:r>
            <w:r w:rsidR="003F1620" w:rsidRPr="003F1620">
              <w:rPr>
                <w:rFonts w:ascii="Arial" w:hAnsi="Arial" w:cs="Arial"/>
                <w:color w:val="auto"/>
                <w:szCs w:val="20"/>
              </w:rPr>
              <w:t xml:space="preserve">w to dispose of or store </w:t>
            </w:r>
            <w:r w:rsidR="003F1620">
              <w:rPr>
                <w:rFonts w:ascii="Arial" w:hAnsi="Arial" w:cs="Arial"/>
                <w:color w:val="auto"/>
                <w:szCs w:val="20"/>
              </w:rPr>
              <w:t>waste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B72355" w:rsidRDefault="00B72355" w:rsidP="00B7235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 person handling contaminated waste must: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fit and able to carry out the task 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no underlying health conditions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Not be on the Pennon</w:t>
            </w: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at risk register </w:t>
            </w:r>
          </w:p>
          <w:p w:rsidR="00B72355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r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eceived instruction on the risks of Covid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-1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9</w:t>
            </w:r>
          </w:p>
          <w:p w:rsidR="00B72355" w:rsidRPr="00EC4A5F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Understands the risks of Covid-19</w:t>
            </w:r>
          </w:p>
          <w:p w:rsidR="00B72355" w:rsidRPr="00EC4A5F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received the correct training</w:t>
            </w:r>
          </w:p>
          <w:p w:rsidR="00B72355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the correct PPE</w:t>
            </w:r>
          </w:p>
          <w:p w:rsidR="00B72355" w:rsidRPr="00FF2046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 what to do with the w</w:t>
            </w: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aste</w:t>
            </w:r>
          </w:p>
          <w:p w:rsidR="00B72355" w:rsidRDefault="00B72355" w:rsidP="00B7235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Waste bags </w:t>
            </w:r>
            <w:r w:rsidR="00B7235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should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be </w:t>
            </w:r>
            <w:r w:rsidRPr="008421E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manageable </w:t>
            </w:r>
            <w:r w:rsidR="00375C52" w:rsidRPr="008421E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in weight </w:t>
            </w:r>
            <w:r w:rsidRPr="008421E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and not over filled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to avoid</w:t>
            </w:r>
            <w:r w:rsidR="00B7235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contamination from split bags</w:t>
            </w:r>
            <w:r w:rsidR="003A0CE3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3A0CE3" w:rsidRDefault="003A0CE3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A0CE3" w:rsidRDefault="003A0CE3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You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must wash or sanitise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you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r </w:t>
            </w:r>
            <w:proofErr w:type="gramStart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hands on</w:t>
            </w:r>
            <w:proofErr w:type="gramEnd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completion of removal of the waste.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5F05" w:rsidRPr="00F23698" w:rsidRDefault="00D65F05" w:rsidP="003A0CE3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Pr="00B72355" w:rsidRDefault="00513A5C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Use of d</w:t>
            </w:r>
            <w:r w:rsidR="002C6999"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 xml:space="preserve">etergents and </w:t>
            </w: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disinfectants</w:t>
            </w:r>
          </w:p>
          <w:p w:rsidR="00D65F05" w:rsidRPr="00F2369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65F05" w:rsidRPr="00F23698" w:rsidRDefault="00D65F05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86410A" w:rsidRDefault="0086410A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86410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FB3249" w:rsidRDefault="00FB3249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B3249" w:rsidRPr="00F23698" w:rsidRDefault="004617BF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Injuries associated with chemicals through contact, Inhalation, swallowing, absorption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62A8E" w:rsidRDefault="00C62A8E" w:rsidP="00C62A8E">
            <w:pPr>
              <w:rPr>
                <w:rFonts w:ascii="Arial" w:hAnsi="Arial" w:cs="Arial"/>
                <w:color w:val="auto"/>
                <w:szCs w:val="20"/>
              </w:rPr>
            </w:pPr>
            <w:r w:rsidRPr="00F76C6F">
              <w:rPr>
                <w:rFonts w:ascii="Arial" w:hAnsi="Arial" w:cs="Arial"/>
                <w:color w:val="auto"/>
                <w:szCs w:val="20"/>
              </w:rPr>
              <w:t xml:space="preserve">COVID-19 </w:t>
            </w:r>
            <w:r>
              <w:rPr>
                <w:rFonts w:ascii="Arial" w:hAnsi="Arial" w:cs="Arial"/>
                <w:color w:val="auto"/>
                <w:szCs w:val="20"/>
              </w:rPr>
              <w:t xml:space="preserve">Vehicle </w:t>
            </w:r>
            <w:r w:rsidRPr="00F76C6F">
              <w:rPr>
                <w:rFonts w:ascii="Arial" w:hAnsi="Arial" w:cs="Arial"/>
                <w:color w:val="auto"/>
                <w:szCs w:val="20"/>
              </w:rPr>
              <w:t>Deep Cleaning and Disinfection Guidance for Pennon, SWW, Viridor or PWS sites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gives clear guidance on:</w:t>
            </w:r>
          </w:p>
          <w:p w:rsidR="00A52FB8" w:rsidRDefault="00A52FB8" w:rsidP="00C62A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Quarantine</w:t>
            </w:r>
          </w:p>
          <w:p w:rsidR="00C62A8E" w:rsidRPr="00966A2C" w:rsidRDefault="00A52FB8" w:rsidP="00C62A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Use of fogging product</w:t>
            </w:r>
          </w:p>
          <w:p w:rsidR="00C62A8E" w:rsidRDefault="00A52FB8" w:rsidP="00C62A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Specialist deep cleaning providers for heavily contaminated vehicles</w:t>
            </w:r>
          </w:p>
          <w:p w:rsidR="00A52FB8" w:rsidRPr="00966A2C" w:rsidRDefault="00A52FB8" w:rsidP="00C62A8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Cleaning consumables</w:t>
            </w:r>
          </w:p>
          <w:p w:rsidR="00106B53" w:rsidRDefault="00106B53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86410A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Always follow</w:t>
            </w:r>
            <w:r w:rsidR="0057582D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the manufacturer’s instruct</w:t>
            </w:r>
            <w:r w:rsidR="00106B53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ions.</w:t>
            </w:r>
          </w:p>
          <w:p w:rsidR="00D65F05" w:rsidRPr="00F23698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2A8E" w:rsidRDefault="00C62A8E" w:rsidP="00C62A8E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Guidance produced for office cleaning - </w:t>
            </w:r>
            <w:r w:rsidRPr="00F76C6F">
              <w:rPr>
                <w:rFonts w:ascii="Arial" w:hAnsi="Arial" w:cs="Arial"/>
                <w:color w:val="auto"/>
                <w:szCs w:val="20"/>
              </w:rPr>
              <w:t>COVID-19 Deep Cleaning and Disinfection Guidance for Pennon, SWW, Viridor or PWS sites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gives clear guidance on:</w:t>
            </w:r>
          </w:p>
          <w:p w:rsidR="00C62A8E" w:rsidRPr="0086410A" w:rsidRDefault="00C62A8E" w:rsidP="00C62A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Disinfectants</w:t>
            </w:r>
          </w:p>
          <w:p w:rsidR="00C62A8E" w:rsidRPr="0086410A" w:rsidRDefault="00C62A8E" w:rsidP="00C62A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Detergents</w:t>
            </w:r>
          </w:p>
          <w:p w:rsidR="00C62A8E" w:rsidRDefault="00C62A8E" w:rsidP="00C62A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Soap and water</w:t>
            </w:r>
          </w:p>
          <w:p w:rsidR="00C62A8E" w:rsidRDefault="00C62A8E" w:rsidP="00C62A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PPE</w:t>
            </w:r>
          </w:p>
          <w:p w:rsidR="00C62A8E" w:rsidRPr="0086410A" w:rsidRDefault="00C62A8E" w:rsidP="00C62A8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Disposal of PPE</w:t>
            </w:r>
          </w:p>
          <w:p w:rsidR="00D65F05" w:rsidRPr="00F23698" w:rsidRDefault="00D65F05" w:rsidP="00D65F05">
            <w:pPr>
              <w:spacing w:after="12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Pr="00B72355" w:rsidRDefault="002C2629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Manual Handling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B3249" w:rsidRPr="00F23698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FB3249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86410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FB3249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F23698" w:rsidRDefault="002C2629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56343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Mus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culo</w:t>
            </w:r>
            <w:r w:rsidRPr="0056343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skeletal injuries from </w:t>
            </w:r>
            <w:r w:rsidRPr="002C262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handling bulky waste bags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41F7" w:rsidRDefault="008141F7" w:rsidP="008141F7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Waste bags should be manageable in weight and not over filled</w:t>
            </w: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Trolleys are available for moving waste bags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F704D5" w:rsidRDefault="008421E9" w:rsidP="00D65F05">
            <w:pPr>
              <w:rPr>
                <w:rFonts w:ascii="Arial" w:eastAsia="Times New Roman" w:hAnsi="Arial" w:cs="Arial"/>
                <w:color w:val="FF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  <w:r w:rsidR="00FB3249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 w:rsidR="00FB324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are</w:t>
            </w:r>
            <w:r w:rsidR="00FB3249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trained in manual handling techniques.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5F05" w:rsidRPr="00F23698" w:rsidRDefault="00D65F05" w:rsidP="00D65F05">
            <w:pPr>
              <w:spacing w:after="12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</w:tbl>
    <w:p w:rsidR="00BD09A5" w:rsidRPr="00F23698" w:rsidRDefault="00BD09A5">
      <w:pPr>
        <w:spacing w:after="160" w:line="259" w:lineRule="auto"/>
        <w:rPr>
          <w:rFonts w:cstheme="minorHAnsi"/>
          <w:color w:val="auto"/>
        </w:rPr>
      </w:pPr>
      <w:r w:rsidRPr="00F23698">
        <w:rPr>
          <w:rFonts w:cstheme="minorHAnsi"/>
          <w:color w:val="auto"/>
        </w:rPr>
        <w:br w:type="page"/>
      </w:r>
    </w:p>
    <w:tbl>
      <w:tblPr>
        <w:tblStyle w:val="TableGrid"/>
        <w:tblW w:w="160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93"/>
        <w:gridCol w:w="497"/>
        <w:gridCol w:w="1325"/>
        <w:gridCol w:w="1325"/>
        <w:gridCol w:w="1325"/>
        <w:gridCol w:w="1325"/>
        <w:gridCol w:w="1325"/>
        <w:gridCol w:w="1657"/>
        <w:gridCol w:w="1657"/>
        <w:gridCol w:w="1657"/>
        <w:gridCol w:w="1657"/>
        <w:gridCol w:w="776"/>
      </w:tblGrid>
      <w:tr w:rsidR="00F23698" w:rsidRPr="00F23698" w:rsidTr="00603E03">
        <w:trPr>
          <w:gridAfter w:val="1"/>
          <w:wAfter w:w="776" w:type="dxa"/>
          <w:trHeight w:val="478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:rsidR="00967AFE" w:rsidRPr="00F23698" w:rsidRDefault="00967AFE" w:rsidP="00377C8E">
            <w:pPr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lastRenderedPageBreak/>
              <w:t>RISK RATING TABLE</w:t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Probability / Likelihood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color w:val="auto"/>
                <w:sz w:val="16"/>
                <w:szCs w:val="16"/>
              </w:rPr>
              <w:t>Guidance Notes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gridAfter w:val="1"/>
          <w:wAfter w:w="776" w:type="dxa"/>
          <w:trHeight w:val="433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Highly Unlikely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Unlikely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Possible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Likely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Very Likely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trHeight w:val="2079"/>
        </w:trPr>
        <w:tc>
          <w:tcPr>
            <w:tcW w:w="1493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May occur in exceptional circumstances, so could happen but probably never will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Not expected, but slight possibility it may occur at some time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The event might occur at some time as there is a history of infrequent occurrence within the company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There is a strong possibility the event will occur as there is a history of frequent occurrence within the company 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It is almost certain the event will occur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People, Employees or Third Parties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Property, Process, Machinery or Equipment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Environment</w:t>
            </w:r>
          </w:p>
        </w:tc>
        <w:tc>
          <w:tcPr>
            <w:tcW w:w="2433" w:type="dxa"/>
            <w:gridSpan w:val="2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Vehicle</w:t>
            </w:r>
          </w:p>
        </w:tc>
      </w:tr>
      <w:tr w:rsidR="00F23698" w:rsidRPr="00F23698" w:rsidTr="00603E03">
        <w:trPr>
          <w:trHeight w:val="258"/>
        </w:trPr>
        <w:tc>
          <w:tcPr>
            <w:tcW w:w="1493" w:type="dxa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Severity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injury / no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first aid required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Non-serious. No equipment or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emission, contained and only minor clean up. No external reporting required.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damage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injury, cuts, abrasions, burns / minor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First aid only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subsystem loss and/or moderate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emissions, requiring only minor clean up and no external reporting required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damage caused by vehicle</w:t>
            </w:r>
          </w:p>
        </w:tc>
      </w:tr>
      <w:tr w:rsidR="00F23698" w:rsidRPr="00F23698" w:rsidTr="00603E03">
        <w:trPr>
          <w:trHeight w:val="1286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Injury requiring hospital or </w:t>
            </w:r>
            <w:proofErr w:type="gramStart"/>
            <w:r w:rsidRPr="00F23698">
              <w:rPr>
                <w:rFonts w:cstheme="minorHAnsi"/>
                <w:color w:val="auto"/>
                <w:sz w:val="14"/>
                <w:szCs w:val="14"/>
              </w:rPr>
              <w:t>doctors</w:t>
            </w:r>
            <w:proofErr w:type="gramEnd"/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 attention. Injury resulting in lost time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1325" w:type="dxa"/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Medical treatment or restricted work activity. Short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system loss and/or moderate facility damage.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 which requires limited on-site clean-up and/or external reporting.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Injury requiring hospital treatment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damage caused by vehicle</w:t>
            </w:r>
          </w:p>
        </w:tc>
      </w:tr>
      <w:tr w:rsidR="00F23698" w:rsidRPr="00F23698" w:rsidTr="00603E03">
        <w:trPr>
          <w:trHeight w:val="1077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injury, fracture, dislocation, amputation. Disabling illness. Major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1325" w:type="dxa"/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Lost time or temporary disability. Long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subsystem loss and/or severe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Chemical spill, release or emission requiring major </w:t>
            </w:r>
            <w:proofErr w:type="gramStart"/>
            <w:r w:rsidRPr="00F23698">
              <w:rPr>
                <w:rFonts w:cstheme="minorHAnsi"/>
                <w:color w:val="auto"/>
                <w:sz w:val="14"/>
                <w:szCs w:val="14"/>
              </w:rPr>
              <w:t>on site</w:t>
            </w:r>
            <w:proofErr w:type="gramEnd"/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 clean-up, temporary environmental or public health impact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caused by vehicle</w:t>
            </w: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  <w:tcBorders>
              <w:bottom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Fatality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Fatality or major disability e.g. loss of limb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Complete system loss and/or extensive facility damage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 requiring off site clean-up or acute, lasting environmental or public health impact.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to several vehicles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Catastrophic damage caused by vehicle</w:t>
            </w:r>
          </w:p>
        </w:tc>
      </w:tr>
    </w:tbl>
    <w:p w:rsidR="00967AFE" w:rsidRPr="00F23698" w:rsidRDefault="00967AFE" w:rsidP="00967AFE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:rsidR="00967AFE" w:rsidRPr="00F23698" w:rsidRDefault="008E7014" w:rsidP="008E7014">
      <w:pPr>
        <w:rPr>
          <w:rFonts w:cstheme="minorHAnsi"/>
          <w:color w:val="auto"/>
        </w:rPr>
      </w:pPr>
      <w:r w:rsidRPr="00F23698">
        <w:rPr>
          <w:rFonts w:cstheme="minorHAnsi"/>
          <w:b/>
          <w:color w:val="auto"/>
        </w:rPr>
        <w:t xml:space="preserve">        RISK LEVEL / ACTION TABLE</w:t>
      </w:r>
    </w:p>
    <w:p w:rsidR="00967AFE" w:rsidRPr="00F23698" w:rsidRDefault="00967AFE" w:rsidP="00967AFE">
      <w:pPr>
        <w:rPr>
          <w:rFonts w:cstheme="minorHAnsi"/>
          <w:color w:val="auto"/>
        </w:rPr>
      </w:pPr>
    </w:p>
    <w:tbl>
      <w:tblPr>
        <w:tblpPr w:leftFromText="180" w:rightFromText="180" w:vertAnchor="text" w:horzAnchor="margin" w:tblpXSpec="right" w:tblpY="91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545"/>
        <w:gridCol w:w="6375"/>
      </w:tblGrid>
      <w:tr w:rsidR="00F23698" w:rsidRPr="00F23698" w:rsidTr="00A9711B">
        <w:trPr>
          <w:trHeight w:val="505"/>
        </w:trPr>
        <w:tc>
          <w:tcPr>
            <w:tcW w:w="439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 Rating</w:t>
            </w:r>
          </w:p>
        </w:tc>
        <w:tc>
          <w:tcPr>
            <w:tcW w:w="45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 Level</w:t>
            </w:r>
          </w:p>
        </w:tc>
        <w:tc>
          <w:tcPr>
            <w:tcW w:w="637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Action</w:t>
            </w:r>
          </w:p>
        </w:tc>
      </w:tr>
      <w:tr w:rsidR="00F23698" w:rsidRPr="00F23698" w:rsidTr="00A9711B">
        <w:trPr>
          <w:trHeight w:val="494"/>
        </w:trPr>
        <w:tc>
          <w:tcPr>
            <w:tcW w:w="4390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15 – 25</w:t>
            </w:r>
          </w:p>
        </w:tc>
        <w:tc>
          <w:tcPr>
            <w:tcW w:w="454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HIGH</w:t>
            </w:r>
          </w:p>
        </w:tc>
        <w:tc>
          <w:tcPr>
            <w:tcW w:w="637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5F5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Work should not be started or must stop immediately.</w:t>
            </w:r>
          </w:p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No work may recommence until risks have been reduced as far as reasonably practicable through the implementation of control measures</w:t>
            </w:r>
          </w:p>
        </w:tc>
      </w:tr>
      <w:tr w:rsidR="00F23698" w:rsidRPr="00F23698" w:rsidTr="00A9711B">
        <w:trPr>
          <w:trHeight w:val="504"/>
        </w:trPr>
        <w:tc>
          <w:tcPr>
            <w:tcW w:w="439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6 – 12</w:t>
            </w:r>
          </w:p>
        </w:tc>
        <w:tc>
          <w:tcPr>
            <w:tcW w:w="454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MEDIUM</w:t>
            </w:r>
          </w:p>
        </w:tc>
        <w:tc>
          <w:tcPr>
            <w:tcW w:w="637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Risks must be further reduced if reasonably practicable</w:t>
            </w:r>
          </w:p>
        </w:tc>
      </w:tr>
      <w:tr w:rsidR="00F23698" w:rsidRPr="00F23698" w:rsidTr="00A9711B">
        <w:trPr>
          <w:trHeight w:val="496"/>
        </w:trPr>
        <w:tc>
          <w:tcPr>
            <w:tcW w:w="4390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1 - 5</w:t>
            </w:r>
          </w:p>
        </w:tc>
        <w:tc>
          <w:tcPr>
            <w:tcW w:w="454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LOW</w:t>
            </w:r>
          </w:p>
        </w:tc>
        <w:tc>
          <w:tcPr>
            <w:tcW w:w="637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Acceptable – keep under review</w:t>
            </w:r>
          </w:p>
        </w:tc>
      </w:tr>
    </w:tbl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  <w:r w:rsidRPr="00F23698">
        <w:rPr>
          <w:rFonts w:cstheme="minorHAnsi"/>
          <w:color w:val="auto"/>
        </w:rPr>
        <w:t>The level of the risk rating determines the action required, as demonstrated below.</w:t>
      </w:r>
    </w:p>
    <w:p w:rsidR="00A9711B" w:rsidRPr="00F23698" w:rsidRDefault="00A9711B" w:rsidP="00A9711B">
      <w:pPr>
        <w:pStyle w:val="Heading3"/>
        <w:numPr>
          <w:ilvl w:val="0"/>
          <w:numId w:val="0"/>
        </w:numPr>
        <w:rPr>
          <w:rFonts w:cstheme="minorHAnsi"/>
          <w:color w:val="auto"/>
        </w:rPr>
      </w:pPr>
    </w:p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A9711B" w:rsidRPr="00F23698" w:rsidRDefault="00A9711B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967AFE" w:rsidRPr="00F23698" w:rsidRDefault="00967AFE" w:rsidP="00967AFE">
      <w:pPr>
        <w:rPr>
          <w:color w:val="auto"/>
        </w:rPr>
      </w:pPr>
    </w:p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824E3E" w:rsidRPr="00F23698" w:rsidRDefault="00824E3E" w:rsidP="00A9711B">
      <w:pPr>
        <w:pStyle w:val="BodyText"/>
        <w:rPr>
          <w:rStyle w:val="ms-rtethemeforecolor-5-0"/>
          <w:color w:val="auto"/>
        </w:rPr>
      </w:pPr>
    </w:p>
    <w:sectPr w:rsidR="00824E3E" w:rsidRPr="00F23698" w:rsidSect="00B85E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4F" w:rsidRDefault="00925B4F" w:rsidP="00DD5C64">
      <w:r>
        <w:separator/>
      </w:r>
    </w:p>
  </w:endnote>
  <w:endnote w:type="continuationSeparator" w:id="0">
    <w:p w:rsidR="00925B4F" w:rsidRDefault="00925B4F" w:rsidP="00DD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B1" w:rsidRDefault="00133DB1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4F" w:rsidRPr="00F33ABE" w:rsidRDefault="008A384F" w:rsidP="00F33ABE"/>
  <w:tbl>
    <w:tblPr>
      <w:tblStyle w:val="FooterTable"/>
      <w:tblpPr w:leftFromText="181" w:rightFromText="181" w:vertAnchor="page" w:horzAnchor="page" w:tblpYSpec="bottom"/>
      <w:tblW w:w="16851" w:type="dxa"/>
      <w:tblLook w:val="04A0" w:firstRow="1" w:lastRow="0" w:firstColumn="1" w:lastColumn="0" w:noHBand="0" w:noVBand="1"/>
    </w:tblPr>
    <w:tblGrid>
      <w:gridCol w:w="570"/>
      <w:gridCol w:w="457"/>
      <w:gridCol w:w="2686"/>
      <w:gridCol w:w="1427"/>
      <w:gridCol w:w="3143"/>
      <w:gridCol w:w="2684"/>
      <w:gridCol w:w="457"/>
      <w:gridCol w:w="5427"/>
    </w:tblGrid>
    <w:tr w:rsidR="00356525" w:rsidRPr="005E0AA3" w:rsidTr="002F64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8"/>
      </w:trPr>
      <w:tc>
        <w:tcPr>
          <w:tcW w:w="570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fldChar w:fldCharType="begin"/>
          </w:r>
          <w:r w:rsidRPr="00356525">
            <w:instrText xml:space="preserve"> PAGE   \* MERGEFORMAT </w:instrText>
          </w:r>
          <w:r w:rsidRPr="00356525">
            <w:fldChar w:fldCharType="separate"/>
          </w:r>
          <w:r w:rsidR="00944E7B">
            <w:rPr>
              <w:noProof/>
            </w:rPr>
            <w:t>7</w:t>
          </w:r>
          <w:r w:rsidRPr="00356525">
            <w:fldChar w:fldCharType="end"/>
          </w:r>
        </w:p>
      </w:tc>
      <w:tc>
        <w:tcPr>
          <w:tcW w:w="2686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  <w:r w:rsidRPr="00356525">
            <w:t xml:space="preserve">Ref: </w:t>
          </w:r>
          <w:r w:rsidR="005D6CCA" w:rsidRPr="0061254E">
            <w:rPr>
              <w:b w:val="0"/>
            </w:rPr>
            <w:t>VIR-HSSA-SUP-TEM-003</w:t>
          </w:r>
        </w:p>
      </w:tc>
      <w:tc>
        <w:tcPr>
          <w:tcW w:w="142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t xml:space="preserve"> </w:t>
          </w:r>
          <w:r w:rsidRPr="00356525">
            <w:rPr>
              <w:b w:val="0"/>
            </w:rPr>
            <w:t>VERSION X.X</w:t>
          </w:r>
        </w:p>
      </w:tc>
      <w:tc>
        <w:tcPr>
          <w:tcW w:w="3142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rPr>
              <w:b w:val="0"/>
            </w:rPr>
            <w:t>DD/MM/YYYY</w:t>
          </w:r>
        </w:p>
      </w:tc>
      <w:tc>
        <w:tcPr>
          <w:tcW w:w="2684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  <w:tr w:rsidR="00356525" w:rsidRPr="005E0AA3" w:rsidTr="002F6420">
      <w:trPr>
        <w:trHeight w:val="198"/>
      </w:trPr>
      <w:tc>
        <w:tcPr>
          <w:tcW w:w="570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/>
            </w:rPr>
          </w:pPr>
          <w:r w:rsidRPr="00356525">
            <w:t>Uncontrolled if printed</w:t>
          </w:r>
        </w:p>
      </w:tc>
      <w:tc>
        <w:tcPr>
          <w:tcW w:w="2684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jc w:val="right"/>
            <w:rPr>
              <w:b/>
            </w:rPr>
          </w:pPr>
          <w:r w:rsidRPr="00356525">
            <w:rPr>
              <w:b/>
            </w:rPr>
            <w:t>© Pennon Group plc 2018</w:t>
          </w: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  <w:tr w:rsidR="00356525" w:rsidRPr="005E0AA3" w:rsidTr="002F6420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198"/>
      </w:trPr>
      <w:tc>
        <w:tcPr>
          <w:tcW w:w="570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2684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</w:tbl>
  <w:p w:rsidR="008A384F" w:rsidRPr="00356525" w:rsidRDefault="008A384F" w:rsidP="00356525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B1" w:rsidRDefault="00133DB1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4F" w:rsidRDefault="00925B4F" w:rsidP="00DD5C64">
      <w:r>
        <w:separator/>
      </w:r>
    </w:p>
  </w:footnote>
  <w:footnote w:type="continuationSeparator" w:id="0">
    <w:p w:rsidR="00925B4F" w:rsidRDefault="00925B4F" w:rsidP="00DD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B1" w:rsidRDefault="00133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64" w:rsidRDefault="00B85E21">
    <w:r>
      <w:rPr>
        <w:b/>
        <w:sz w:val="40"/>
        <w:szCs w:val="40"/>
      </w:rPr>
      <w:t>G</w:t>
    </w:r>
    <w:r w:rsidR="00405D11" w:rsidRPr="00405D11">
      <w:rPr>
        <w:b/>
        <w:sz w:val="40"/>
        <w:szCs w:val="40"/>
      </w:rPr>
      <w:t xml:space="preserve">eneral Risk Assessment </w:t>
    </w:r>
    <w:sdt>
      <w:sdtPr>
        <w:rPr>
          <w:b/>
          <w:sz w:val="40"/>
          <w:szCs w:val="40"/>
        </w:rPr>
        <w:id w:val="210690306"/>
        <w:docPartObj>
          <w:docPartGallery w:val="Watermarks"/>
          <w:docPartUnique/>
        </w:docPartObj>
      </w:sdtPr>
      <w:sdtEndPr/>
      <w:sdtContent>
        <w:r w:rsidR="00963633">
          <w:rPr>
            <w:b/>
            <w:noProof/>
            <w:sz w:val="40"/>
            <w:szCs w:val="40"/>
          </w:rPr>
          <w:pict w14:anchorId="463EED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827143" o:spid="_x0000_s2049" type="#_x0000_t136" style="position:absolute;margin-left:0;margin-top:0;width:575.9pt;height:123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 For Edit"/>
              <w10:wrap anchorx="margin" anchory="margin"/>
            </v:shape>
          </w:pict>
        </w:r>
      </w:sdtContent>
    </w:sdt>
    <w:r w:rsidR="008A384F">
      <w:ptab w:relativeTo="margin" w:alignment="right" w:leader="none"/>
    </w:r>
    <w:r w:rsidR="003328B5">
      <w:rPr>
        <w:noProof/>
      </w:rPr>
      <w:drawing>
        <wp:inline distT="0" distB="0" distL="0" distR="0" wp14:anchorId="3DD0876B" wp14:editId="03E7DAE8">
          <wp:extent cx="999744" cy="440436"/>
          <wp:effectExtent l="0" t="0" r="0" b="0"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84F" w:rsidRDefault="008A38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B1" w:rsidRDefault="0013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81"/>
    <w:multiLevelType w:val="multilevel"/>
    <w:tmpl w:val="98B0FD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150D13"/>
    <w:multiLevelType w:val="hybridMultilevel"/>
    <w:tmpl w:val="901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AC9"/>
    <w:multiLevelType w:val="multilevel"/>
    <w:tmpl w:val="BEA660FE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617869"/>
    <w:multiLevelType w:val="hybridMultilevel"/>
    <w:tmpl w:val="1FF67826"/>
    <w:lvl w:ilvl="0" w:tplc="358CC536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19046F9C"/>
    <w:multiLevelType w:val="hybridMultilevel"/>
    <w:tmpl w:val="ADDA24FE"/>
    <w:lvl w:ilvl="0" w:tplc="1772D226">
      <w:start w:val="1"/>
      <w:numFmt w:val="bullet"/>
      <w:pStyle w:val="BulletPoint"/>
      <w:lvlText w:val=""/>
      <w:lvlJc w:val="left"/>
      <w:pPr>
        <w:ind w:left="15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0FB8"/>
    <w:multiLevelType w:val="hybridMultilevel"/>
    <w:tmpl w:val="6D4E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7CE"/>
    <w:multiLevelType w:val="hybridMultilevel"/>
    <w:tmpl w:val="28301FFC"/>
    <w:lvl w:ilvl="0" w:tplc="7B503D90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400B2D3A"/>
    <w:multiLevelType w:val="multilevel"/>
    <w:tmpl w:val="0A0CCA2A"/>
    <w:styleLink w:val="NumberedLis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EB7A0A"/>
    <w:multiLevelType w:val="hybridMultilevel"/>
    <w:tmpl w:val="4EDA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5490"/>
    <w:multiLevelType w:val="multilevel"/>
    <w:tmpl w:val="A4B079F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  <w:color w:val="475C6D" w:themeColor="text2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 w15:restartNumberingAfterBreak="0">
    <w:nsid w:val="4D9C23E4"/>
    <w:multiLevelType w:val="hybridMultilevel"/>
    <w:tmpl w:val="1E80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930"/>
    <w:multiLevelType w:val="hybridMultilevel"/>
    <w:tmpl w:val="5C8A89FA"/>
    <w:lvl w:ilvl="0" w:tplc="56DE0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2D53"/>
    <w:multiLevelType w:val="hybridMultilevel"/>
    <w:tmpl w:val="F1E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94EE1"/>
    <w:multiLevelType w:val="hybridMultilevel"/>
    <w:tmpl w:val="AC3E7020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5A553848"/>
    <w:multiLevelType w:val="hybridMultilevel"/>
    <w:tmpl w:val="5EB4B03E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5B800488"/>
    <w:multiLevelType w:val="hybridMultilevel"/>
    <w:tmpl w:val="05EC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A36BD"/>
    <w:multiLevelType w:val="hybridMultilevel"/>
    <w:tmpl w:val="53461612"/>
    <w:lvl w:ilvl="0" w:tplc="08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7" w15:restartNumberingAfterBreak="0">
    <w:nsid w:val="70703BAA"/>
    <w:multiLevelType w:val="hybridMultilevel"/>
    <w:tmpl w:val="18C6B1F0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71372C5F"/>
    <w:multiLevelType w:val="multilevel"/>
    <w:tmpl w:val="E7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B66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5062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 w:numId="20">
    <w:abstractNumId w:val="2"/>
  </w:num>
  <w:num w:numId="21">
    <w:abstractNumId w:val="9"/>
  </w:num>
  <w:num w:numId="22">
    <w:abstractNumId w:val="16"/>
  </w:num>
  <w:num w:numId="23">
    <w:abstractNumId w:val="2"/>
  </w:num>
  <w:num w:numId="24">
    <w:abstractNumId w:val="13"/>
  </w:num>
  <w:num w:numId="25">
    <w:abstractNumId w:val="14"/>
  </w:num>
  <w:num w:numId="26">
    <w:abstractNumId w:val="17"/>
  </w:num>
  <w:num w:numId="27">
    <w:abstractNumId w:val="1"/>
  </w:num>
  <w:num w:numId="28">
    <w:abstractNumId w:val="5"/>
  </w:num>
  <w:num w:numId="29">
    <w:abstractNumId w:val="8"/>
  </w:num>
  <w:num w:numId="30">
    <w:abstractNumId w:val="15"/>
  </w:num>
  <w:num w:numId="31">
    <w:abstractNumId w:val="12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A6"/>
    <w:rsid w:val="00013FC7"/>
    <w:rsid w:val="000157B1"/>
    <w:rsid w:val="00022637"/>
    <w:rsid w:val="000237F8"/>
    <w:rsid w:val="000262D7"/>
    <w:rsid w:val="000272B8"/>
    <w:rsid w:val="00037A2C"/>
    <w:rsid w:val="00047934"/>
    <w:rsid w:val="00052D05"/>
    <w:rsid w:val="00054B4F"/>
    <w:rsid w:val="00054DED"/>
    <w:rsid w:val="00063A82"/>
    <w:rsid w:val="0007273C"/>
    <w:rsid w:val="000752D3"/>
    <w:rsid w:val="00076885"/>
    <w:rsid w:val="00095527"/>
    <w:rsid w:val="000B0CE0"/>
    <w:rsid w:val="000B1B34"/>
    <w:rsid w:val="000B654C"/>
    <w:rsid w:val="000B6633"/>
    <w:rsid w:val="000C1C0B"/>
    <w:rsid w:val="000C71B2"/>
    <w:rsid w:val="000E2CB7"/>
    <w:rsid w:val="000F3E47"/>
    <w:rsid w:val="000F454A"/>
    <w:rsid w:val="00106B53"/>
    <w:rsid w:val="00107387"/>
    <w:rsid w:val="00133DB1"/>
    <w:rsid w:val="00145285"/>
    <w:rsid w:val="00151E9E"/>
    <w:rsid w:val="00162808"/>
    <w:rsid w:val="00163A9C"/>
    <w:rsid w:val="00173291"/>
    <w:rsid w:val="00176C14"/>
    <w:rsid w:val="001B2DB2"/>
    <w:rsid w:val="001C7430"/>
    <w:rsid w:val="001D1CE3"/>
    <w:rsid w:val="001D1F52"/>
    <w:rsid w:val="001D3CC0"/>
    <w:rsid w:val="00240143"/>
    <w:rsid w:val="002607C5"/>
    <w:rsid w:val="00262442"/>
    <w:rsid w:val="0026663B"/>
    <w:rsid w:val="00267D9D"/>
    <w:rsid w:val="002C1A9C"/>
    <w:rsid w:val="002C2629"/>
    <w:rsid w:val="002C26DB"/>
    <w:rsid w:val="002C6999"/>
    <w:rsid w:val="002F6420"/>
    <w:rsid w:val="002F6734"/>
    <w:rsid w:val="00317F3F"/>
    <w:rsid w:val="00320E68"/>
    <w:rsid w:val="00324FCB"/>
    <w:rsid w:val="0033078E"/>
    <w:rsid w:val="003328B5"/>
    <w:rsid w:val="003360AE"/>
    <w:rsid w:val="00336727"/>
    <w:rsid w:val="00337E91"/>
    <w:rsid w:val="00343014"/>
    <w:rsid w:val="00356525"/>
    <w:rsid w:val="003565BB"/>
    <w:rsid w:val="00366245"/>
    <w:rsid w:val="00367CD6"/>
    <w:rsid w:val="00375C52"/>
    <w:rsid w:val="003770B7"/>
    <w:rsid w:val="00381DB4"/>
    <w:rsid w:val="00391991"/>
    <w:rsid w:val="00393886"/>
    <w:rsid w:val="0039599E"/>
    <w:rsid w:val="00396D35"/>
    <w:rsid w:val="003975DA"/>
    <w:rsid w:val="003A0CE3"/>
    <w:rsid w:val="003D2CA0"/>
    <w:rsid w:val="003E16B2"/>
    <w:rsid w:val="003E4659"/>
    <w:rsid w:val="003F1620"/>
    <w:rsid w:val="003F4F00"/>
    <w:rsid w:val="003F6C3C"/>
    <w:rsid w:val="003F7501"/>
    <w:rsid w:val="00405D11"/>
    <w:rsid w:val="00422411"/>
    <w:rsid w:val="004258A5"/>
    <w:rsid w:val="0043005F"/>
    <w:rsid w:val="00430D90"/>
    <w:rsid w:val="004617BF"/>
    <w:rsid w:val="004636E3"/>
    <w:rsid w:val="00466DEF"/>
    <w:rsid w:val="00467F6B"/>
    <w:rsid w:val="00481B28"/>
    <w:rsid w:val="00493462"/>
    <w:rsid w:val="00495BA6"/>
    <w:rsid w:val="004C6772"/>
    <w:rsid w:val="004F24E1"/>
    <w:rsid w:val="00503547"/>
    <w:rsid w:val="00507B91"/>
    <w:rsid w:val="00513A5C"/>
    <w:rsid w:val="00515014"/>
    <w:rsid w:val="00530436"/>
    <w:rsid w:val="005316DA"/>
    <w:rsid w:val="00532335"/>
    <w:rsid w:val="005546DA"/>
    <w:rsid w:val="005618E9"/>
    <w:rsid w:val="00565BFB"/>
    <w:rsid w:val="0056642C"/>
    <w:rsid w:val="00573F08"/>
    <w:rsid w:val="0057582D"/>
    <w:rsid w:val="005802FB"/>
    <w:rsid w:val="00586477"/>
    <w:rsid w:val="005A22C2"/>
    <w:rsid w:val="005A2D4B"/>
    <w:rsid w:val="005C3AA6"/>
    <w:rsid w:val="005D5413"/>
    <w:rsid w:val="005D6CCA"/>
    <w:rsid w:val="005E0AA3"/>
    <w:rsid w:val="005F637E"/>
    <w:rsid w:val="00600C18"/>
    <w:rsid w:val="006030E5"/>
    <w:rsid w:val="00603E03"/>
    <w:rsid w:val="00605892"/>
    <w:rsid w:val="00611D43"/>
    <w:rsid w:val="0061254E"/>
    <w:rsid w:val="00645D41"/>
    <w:rsid w:val="00646C86"/>
    <w:rsid w:val="00651C30"/>
    <w:rsid w:val="00682B99"/>
    <w:rsid w:val="006A6D4F"/>
    <w:rsid w:val="006B1AF4"/>
    <w:rsid w:val="006B7CAC"/>
    <w:rsid w:val="006C2A99"/>
    <w:rsid w:val="006C6AD6"/>
    <w:rsid w:val="006E2D9B"/>
    <w:rsid w:val="006E6E35"/>
    <w:rsid w:val="006E7A50"/>
    <w:rsid w:val="006F7B03"/>
    <w:rsid w:val="00712F98"/>
    <w:rsid w:val="007152FC"/>
    <w:rsid w:val="00716EF0"/>
    <w:rsid w:val="00731B30"/>
    <w:rsid w:val="00743026"/>
    <w:rsid w:val="00752821"/>
    <w:rsid w:val="00770D4E"/>
    <w:rsid w:val="00782766"/>
    <w:rsid w:val="00796B6B"/>
    <w:rsid w:val="007A645F"/>
    <w:rsid w:val="007B0343"/>
    <w:rsid w:val="007B76E8"/>
    <w:rsid w:val="00805D41"/>
    <w:rsid w:val="00810DF3"/>
    <w:rsid w:val="008141F7"/>
    <w:rsid w:val="00815221"/>
    <w:rsid w:val="008170B6"/>
    <w:rsid w:val="008173C0"/>
    <w:rsid w:val="0082446F"/>
    <w:rsid w:val="00824E3E"/>
    <w:rsid w:val="00825EBD"/>
    <w:rsid w:val="00835D45"/>
    <w:rsid w:val="00835F87"/>
    <w:rsid w:val="0084194B"/>
    <w:rsid w:val="008421E9"/>
    <w:rsid w:val="0084504C"/>
    <w:rsid w:val="00855867"/>
    <w:rsid w:val="00861289"/>
    <w:rsid w:val="0086410A"/>
    <w:rsid w:val="00864F23"/>
    <w:rsid w:val="00871675"/>
    <w:rsid w:val="00875924"/>
    <w:rsid w:val="008773C5"/>
    <w:rsid w:val="00884240"/>
    <w:rsid w:val="008A384F"/>
    <w:rsid w:val="008C0DBA"/>
    <w:rsid w:val="008C3902"/>
    <w:rsid w:val="008D3649"/>
    <w:rsid w:val="008D51A2"/>
    <w:rsid w:val="008E0746"/>
    <w:rsid w:val="008E7014"/>
    <w:rsid w:val="00925B4F"/>
    <w:rsid w:val="009401C4"/>
    <w:rsid w:val="00941797"/>
    <w:rsid w:val="00942CDC"/>
    <w:rsid w:val="00943B3C"/>
    <w:rsid w:val="00944E7B"/>
    <w:rsid w:val="00963633"/>
    <w:rsid w:val="00966A2C"/>
    <w:rsid w:val="00967AFE"/>
    <w:rsid w:val="00975028"/>
    <w:rsid w:val="009828BB"/>
    <w:rsid w:val="009B23D1"/>
    <w:rsid w:val="009C1F2D"/>
    <w:rsid w:val="009E40C9"/>
    <w:rsid w:val="009E6429"/>
    <w:rsid w:val="009F75AC"/>
    <w:rsid w:val="009F7F7D"/>
    <w:rsid w:val="00A12859"/>
    <w:rsid w:val="00A2688E"/>
    <w:rsid w:val="00A46ADB"/>
    <w:rsid w:val="00A52FB8"/>
    <w:rsid w:val="00A554BC"/>
    <w:rsid w:val="00A71412"/>
    <w:rsid w:val="00A74A65"/>
    <w:rsid w:val="00A865E6"/>
    <w:rsid w:val="00A90830"/>
    <w:rsid w:val="00A9711B"/>
    <w:rsid w:val="00AA216D"/>
    <w:rsid w:val="00AC1BAB"/>
    <w:rsid w:val="00AD4572"/>
    <w:rsid w:val="00AE033F"/>
    <w:rsid w:val="00AF05E6"/>
    <w:rsid w:val="00AF0816"/>
    <w:rsid w:val="00AF7F87"/>
    <w:rsid w:val="00B0196C"/>
    <w:rsid w:val="00B17234"/>
    <w:rsid w:val="00B22061"/>
    <w:rsid w:val="00B40A9D"/>
    <w:rsid w:val="00B51A71"/>
    <w:rsid w:val="00B7087B"/>
    <w:rsid w:val="00B72355"/>
    <w:rsid w:val="00B744A9"/>
    <w:rsid w:val="00B80292"/>
    <w:rsid w:val="00B85E21"/>
    <w:rsid w:val="00B915EA"/>
    <w:rsid w:val="00B93696"/>
    <w:rsid w:val="00B949A8"/>
    <w:rsid w:val="00B97DEF"/>
    <w:rsid w:val="00BC2349"/>
    <w:rsid w:val="00BC3194"/>
    <w:rsid w:val="00BC5868"/>
    <w:rsid w:val="00BD09A5"/>
    <w:rsid w:val="00BD1359"/>
    <w:rsid w:val="00BD63D3"/>
    <w:rsid w:val="00BF1ABD"/>
    <w:rsid w:val="00C00DDB"/>
    <w:rsid w:val="00C14718"/>
    <w:rsid w:val="00C159C4"/>
    <w:rsid w:val="00C27E77"/>
    <w:rsid w:val="00C365F5"/>
    <w:rsid w:val="00C40E31"/>
    <w:rsid w:val="00C55AB1"/>
    <w:rsid w:val="00C62A8E"/>
    <w:rsid w:val="00C72AD4"/>
    <w:rsid w:val="00C76476"/>
    <w:rsid w:val="00C84232"/>
    <w:rsid w:val="00CA10F9"/>
    <w:rsid w:val="00CA4ED4"/>
    <w:rsid w:val="00CA6EB3"/>
    <w:rsid w:val="00CD1EAA"/>
    <w:rsid w:val="00CD4EA3"/>
    <w:rsid w:val="00CD76CC"/>
    <w:rsid w:val="00D23900"/>
    <w:rsid w:val="00D314B1"/>
    <w:rsid w:val="00D34860"/>
    <w:rsid w:val="00D470EB"/>
    <w:rsid w:val="00D5239B"/>
    <w:rsid w:val="00D56581"/>
    <w:rsid w:val="00D65F05"/>
    <w:rsid w:val="00D7202C"/>
    <w:rsid w:val="00D76C6A"/>
    <w:rsid w:val="00D911A9"/>
    <w:rsid w:val="00DA2FAE"/>
    <w:rsid w:val="00DA7F37"/>
    <w:rsid w:val="00DB57A4"/>
    <w:rsid w:val="00DD5C64"/>
    <w:rsid w:val="00DD7BEC"/>
    <w:rsid w:val="00DE4E39"/>
    <w:rsid w:val="00DE76F0"/>
    <w:rsid w:val="00DF104C"/>
    <w:rsid w:val="00DF6BA9"/>
    <w:rsid w:val="00DF7C12"/>
    <w:rsid w:val="00E20C7E"/>
    <w:rsid w:val="00E327F2"/>
    <w:rsid w:val="00E36E59"/>
    <w:rsid w:val="00E6190F"/>
    <w:rsid w:val="00E759FE"/>
    <w:rsid w:val="00E82BC5"/>
    <w:rsid w:val="00E8686E"/>
    <w:rsid w:val="00EA22B9"/>
    <w:rsid w:val="00EB40EB"/>
    <w:rsid w:val="00EC29C1"/>
    <w:rsid w:val="00EC70D4"/>
    <w:rsid w:val="00ED5E03"/>
    <w:rsid w:val="00EE4F34"/>
    <w:rsid w:val="00EF375A"/>
    <w:rsid w:val="00F11812"/>
    <w:rsid w:val="00F23698"/>
    <w:rsid w:val="00F25690"/>
    <w:rsid w:val="00F26F4D"/>
    <w:rsid w:val="00F31E60"/>
    <w:rsid w:val="00F33ABE"/>
    <w:rsid w:val="00F469A7"/>
    <w:rsid w:val="00F52562"/>
    <w:rsid w:val="00F64CE1"/>
    <w:rsid w:val="00F704D5"/>
    <w:rsid w:val="00F8364A"/>
    <w:rsid w:val="00F85E56"/>
    <w:rsid w:val="00F93AC2"/>
    <w:rsid w:val="00F94017"/>
    <w:rsid w:val="00F94B6B"/>
    <w:rsid w:val="00FA175A"/>
    <w:rsid w:val="00FA637D"/>
    <w:rsid w:val="00FB3249"/>
    <w:rsid w:val="00FB6869"/>
    <w:rsid w:val="00FD628B"/>
    <w:rsid w:val="00FD7249"/>
    <w:rsid w:val="00FE0316"/>
    <w:rsid w:val="00FF2046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EC77D"/>
  <w14:defaultImageDpi w14:val="32767"/>
  <w15:chartTrackingRefBased/>
  <w15:docId w15:val="{1695B267-6DBE-4801-BB9B-CD17779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5D41"/>
    <w:pPr>
      <w:spacing w:after="0" w:line="240" w:lineRule="auto"/>
    </w:pPr>
    <w:rPr>
      <w:color w:val="475C6D" w:themeColor="text2"/>
      <w:sz w:val="20"/>
    </w:rPr>
  </w:style>
  <w:style w:type="paragraph" w:styleId="Heading1">
    <w:name w:val="heading 1"/>
    <w:aliases w:val="Heading_Title"/>
    <w:basedOn w:val="Normal"/>
    <w:link w:val="Heading1Char"/>
    <w:qFormat/>
    <w:rsid w:val="00430D90"/>
    <w:pPr>
      <w:keepNext/>
      <w:keepLines/>
      <w:spacing w:after="360"/>
      <w:ind w:left="454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aliases w:val="Heading_Section"/>
    <w:basedOn w:val="Normal"/>
    <w:next w:val="Heading3"/>
    <w:link w:val="Heading2Char"/>
    <w:qFormat/>
    <w:rsid w:val="00DD7BEC"/>
    <w:pPr>
      <w:keepNext/>
      <w:keepLines/>
      <w:numPr>
        <w:numId w:val="15"/>
      </w:numPr>
      <w:spacing w:before="240" w:after="240"/>
      <w:outlineLvl w:val="1"/>
    </w:pPr>
    <w:rPr>
      <w:rFonts w:asciiTheme="majorHAnsi" w:eastAsiaTheme="majorEastAsia" w:hAnsiTheme="majorHAnsi" w:cstheme="majorBidi"/>
      <w:b/>
      <w:caps/>
      <w:sz w:val="22"/>
      <w:szCs w:val="26"/>
    </w:rPr>
  </w:style>
  <w:style w:type="paragraph" w:styleId="Heading3">
    <w:name w:val="heading 3"/>
    <w:aliases w:val="Numbered Indent"/>
    <w:basedOn w:val="Normal"/>
    <w:link w:val="Heading3Char"/>
    <w:qFormat/>
    <w:rsid w:val="000752D3"/>
    <w:pPr>
      <w:keepLines/>
      <w:numPr>
        <w:ilvl w:val="1"/>
        <w:numId w:val="15"/>
      </w:numPr>
      <w:spacing w:after="120" w:line="320" w:lineRule="exact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nhideWhenUsed/>
    <w:rsid w:val="00356525"/>
    <w:pPr>
      <w:framePr w:hSpace="181" w:wrap="around" w:vAnchor="page" w:hAnchor="page" w:yAlign="bottom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rsid w:val="00356525"/>
    <w:rPr>
      <w:color w:val="FFFFFF" w:themeColor="background1"/>
      <w:sz w:val="18"/>
    </w:rPr>
  </w:style>
  <w:style w:type="table" w:styleId="TableGrid">
    <w:name w:val="Table Grid"/>
    <w:basedOn w:val="TableNormal"/>
    <w:uiPriority w:val="59"/>
    <w:unhideWhenUsed/>
    <w:rsid w:val="008A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oterTable">
    <w:name w:val="Footer Table"/>
    <w:basedOn w:val="TableNormal"/>
    <w:uiPriority w:val="99"/>
    <w:rsid w:val="00F33ABE"/>
    <w:pPr>
      <w:spacing w:after="0" w:line="240" w:lineRule="auto"/>
    </w:pPr>
    <w:rPr>
      <w:color w:val="FFFFFF" w:themeColor="background1"/>
    </w:rPr>
    <w:tblPr>
      <w:tblStyleRowBandSize w:val="1"/>
      <w:tblCellMar>
        <w:top w:w="40" w:type="dxa"/>
        <w:left w:w="0" w:type="dxa"/>
        <w:bottom w:w="40" w:type="dxa"/>
        <w:right w:w="0" w:type="dxa"/>
      </w:tblCellMar>
    </w:tblPr>
    <w:tcPr>
      <w:shd w:val="clear" w:color="auto" w:fill="EC6707" w:themeFill="accent2"/>
    </w:tcPr>
    <w:tblStylePr w:type="firstRow">
      <w:rPr>
        <w:b/>
      </w:rPr>
      <w:tblPr/>
      <w:tcPr>
        <w:shd w:val="clear" w:color="auto" w:fill="7E9DB3" w:themeFill="accent1"/>
      </w:tcPr>
    </w:tblStylePr>
    <w:tblStylePr w:type="band2Horz">
      <w:tblPr/>
      <w:tcPr>
        <w:shd w:val="clear" w:color="auto" w:fill="FECE43" w:themeFill="accent3"/>
      </w:tcPr>
    </w:tblStylePr>
  </w:style>
  <w:style w:type="character" w:customStyle="1" w:styleId="Heading1Char">
    <w:name w:val="Heading 1 Char"/>
    <w:aliases w:val="Heading_Title Char"/>
    <w:basedOn w:val="DefaultParagraphFont"/>
    <w:link w:val="Heading1"/>
    <w:rsid w:val="00430D90"/>
    <w:rPr>
      <w:rFonts w:asciiTheme="majorHAnsi" w:eastAsiaTheme="majorEastAsia" w:hAnsiTheme="majorHAnsi" w:cstheme="majorBidi"/>
      <w:b/>
      <w:color w:val="475C6D" w:themeColor="text2"/>
      <w:sz w:val="36"/>
      <w:szCs w:val="32"/>
    </w:rPr>
  </w:style>
  <w:style w:type="character" w:customStyle="1" w:styleId="Heading2Char">
    <w:name w:val="Heading 2 Char"/>
    <w:aliases w:val="Heading_Section Char"/>
    <w:basedOn w:val="DefaultParagraphFont"/>
    <w:link w:val="Heading2"/>
    <w:rsid w:val="00DD7BEC"/>
    <w:rPr>
      <w:rFonts w:asciiTheme="majorHAnsi" w:eastAsiaTheme="majorEastAsia" w:hAnsiTheme="majorHAnsi" w:cstheme="majorBidi"/>
      <w:b/>
      <w:caps/>
      <w:color w:val="475C6D" w:themeColor="text2"/>
      <w:szCs w:val="26"/>
    </w:rPr>
  </w:style>
  <w:style w:type="paragraph" w:styleId="BodyText">
    <w:name w:val="Body Text"/>
    <w:basedOn w:val="Normal"/>
    <w:link w:val="BodyTextChar"/>
    <w:autoRedefine/>
    <w:qFormat/>
    <w:rsid w:val="00A9711B"/>
    <w:pPr>
      <w:spacing w:line="320" w:lineRule="exact"/>
      <w:ind w:left="454"/>
    </w:pPr>
  </w:style>
  <w:style w:type="character" w:customStyle="1" w:styleId="BodyTextChar">
    <w:name w:val="Body Text Char"/>
    <w:basedOn w:val="DefaultParagraphFont"/>
    <w:link w:val="BodyText"/>
    <w:rsid w:val="00A9711B"/>
    <w:rPr>
      <w:color w:val="475C6D" w:themeColor="text2"/>
      <w:sz w:val="20"/>
    </w:rPr>
  </w:style>
  <w:style w:type="numbering" w:customStyle="1" w:styleId="NumberedList">
    <w:name w:val="Numbered List"/>
    <w:uiPriority w:val="99"/>
    <w:rsid w:val="00162808"/>
    <w:pPr>
      <w:numPr>
        <w:numId w:val="5"/>
      </w:numPr>
    </w:pPr>
  </w:style>
  <w:style w:type="character" w:customStyle="1" w:styleId="Heading3Char">
    <w:name w:val="Heading 3 Char"/>
    <w:aliases w:val="Numbered Indent Char"/>
    <w:basedOn w:val="DefaultParagraphFont"/>
    <w:link w:val="Heading3"/>
    <w:rsid w:val="000752D3"/>
    <w:rPr>
      <w:rFonts w:eastAsiaTheme="majorEastAsia" w:cstheme="majorBidi"/>
      <w:color w:val="475C6D" w:themeColor="text2"/>
      <w:sz w:val="20"/>
      <w:szCs w:val="24"/>
    </w:rPr>
  </w:style>
  <w:style w:type="table" w:customStyle="1" w:styleId="StandardTable">
    <w:name w:val="Standard Table"/>
    <w:basedOn w:val="TableNormal"/>
    <w:uiPriority w:val="99"/>
    <w:rsid w:val="001D3CC0"/>
    <w:pPr>
      <w:spacing w:after="0" w:line="240" w:lineRule="auto"/>
    </w:pPr>
    <w:tblPr>
      <w:tblInd w:w="454" w:type="dxa"/>
      <w:tblBorders>
        <w:bottom w:val="single" w:sz="4" w:space="0" w:color="D3D8DF" w:themeColor="background2"/>
        <w:insideH w:val="single" w:sz="4" w:space="0" w:color="D3D8DF" w:themeColor="background2"/>
        <w:insideV w:val="single" w:sz="4" w:space="0" w:color="D3D8DF" w:themeColor="background2"/>
      </w:tblBorders>
      <w:tblCellMar>
        <w:top w:w="102" w:type="dxa"/>
        <w:left w:w="0" w:type="dxa"/>
        <w:bottom w:w="102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3D8DF" w:themeFill="background2"/>
      </w:tcPr>
    </w:tblStylePr>
  </w:style>
  <w:style w:type="paragraph" w:customStyle="1" w:styleId="TableText">
    <w:name w:val="Table Text"/>
    <w:basedOn w:val="Normal"/>
    <w:qFormat/>
    <w:rsid w:val="00EC29C1"/>
    <w:pPr>
      <w:spacing w:line="240" w:lineRule="exact"/>
      <w:ind w:left="113" w:right="113"/>
    </w:pPr>
    <w:rPr>
      <w:sz w:val="16"/>
    </w:rPr>
  </w:style>
  <w:style w:type="paragraph" w:customStyle="1" w:styleId="TableHead">
    <w:name w:val="Table Head"/>
    <w:basedOn w:val="TableText"/>
    <w:qFormat/>
    <w:rsid w:val="00F85E56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B1"/>
    <w:rPr>
      <w:rFonts w:ascii="Segoe UI" w:hAnsi="Segoe UI" w:cs="Segoe UI"/>
      <w:color w:val="475C6D" w:themeColor="text2"/>
      <w:sz w:val="18"/>
      <w:szCs w:val="18"/>
    </w:rPr>
  </w:style>
  <w:style w:type="paragraph" w:customStyle="1" w:styleId="BulletPoint">
    <w:name w:val="Bullet Point"/>
    <w:basedOn w:val="Heading3"/>
    <w:link w:val="BulletPointChar"/>
    <w:autoRedefine/>
    <w:qFormat/>
    <w:rsid w:val="00884240"/>
    <w:pPr>
      <w:numPr>
        <w:ilvl w:val="0"/>
        <w:numId w:val="8"/>
      </w:numPr>
      <w:contextualSpacing/>
    </w:pPr>
  </w:style>
  <w:style w:type="character" w:customStyle="1" w:styleId="BulletPointChar">
    <w:name w:val="Bullet Point Char"/>
    <w:basedOn w:val="Heading3Char"/>
    <w:link w:val="BulletPoint"/>
    <w:rsid w:val="00884240"/>
    <w:rPr>
      <w:rFonts w:eastAsiaTheme="majorEastAsia" w:cstheme="majorBidi"/>
      <w:color w:val="475C6D" w:themeColor="text2"/>
      <w:sz w:val="20"/>
      <w:szCs w:val="24"/>
    </w:rPr>
  </w:style>
  <w:style w:type="table" w:styleId="ListTable7Colorful-Accent1">
    <w:name w:val="List Table 7 Colorful Accent 1"/>
    <w:basedOn w:val="TableNormal"/>
    <w:uiPriority w:val="52"/>
    <w:rsid w:val="009E40C9"/>
    <w:pPr>
      <w:spacing w:after="0" w:line="240" w:lineRule="auto"/>
    </w:pPr>
    <w:rPr>
      <w:color w:val="54778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9D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9D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9D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9D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BEF" w:themeFill="accent1" w:themeFillTint="33"/>
      </w:tcPr>
    </w:tblStylePr>
    <w:tblStylePr w:type="band1Horz">
      <w:tblPr/>
      <w:tcPr>
        <w:shd w:val="clear" w:color="auto" w:fill="E5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s-rtethemeforecolor-5-0">
    <w:name w:val="ms-rtethemeforecolor-5-0"/>
    <w:basedOn w:val="DefaultParagraphFont"/>
    <w:rsid w:val="00D56581"/>
  </w:style>
  <w:style w:type="table" w:customStyle="1" w:styleId="TableGrid1">
    <w:name w:val="Table Grid1"/>
    <w:basedOn w:val="TableNormal"/>
    <w:next w:val="TableGrid"/>
    <w:uiPriority w:val="39"/>
    <w:rsid w:val="003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25"/>
    <w:rPr>
      <w:color w:val="475C6D" w:themeColor="text2"/>
      <w:sz w:val="20"/>
    </w:rPr>
  </w:style>
  <w:style w:type="paragraph" w:styleId="ListParagraph">
    <w:name w:val="List Paragraph"/>
    <w:basedOn w:val="Normal"/>
    <w:uiPriority w:val="34"/>
    <w:qFormat/>
    <w:rsid w:val="00942CDC"/>
    <w:pPr>
      <w:ind w:left="720"/>
      <w:contextualSpacing/>
    </w:pPr>
  </w:style>
  <w:style w:type="paragraph" w:customStyle="1" w:styleId="p2">
    <w:name w:val="p2"/>
    <w:basedOn w:val="Normal"/>
    <w:rsid w:val="00D65F05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nnon / Viridor">
      <a:dk1>
        <a:sysClr val="windowText" lastClr="000000"/>
      </a:dk1>
      <a:lt1>
        <a:sysClr val="window" lastClr="FFFFFF"/>
      </a:lt1>
      <a:dk2>
        <a:srgbClr val="475C6D"/>
      </a:dk2>
      <a:lt2>
        <a:srgbClr val="D3D8DF"/>
      </a:lt2>
      <a:accent1>
        <a:srgbClr val="7E9DB3"/>
      </a:accent1>
      <a:accent2>
        <a:srgbClr val="EC6707"/>
      </a:accent2>
      <a:accent3>
        <a:srgbClr val="FECE43"/>
      </a:accent3>
      <a:accent4>
        <a:srgbClr val="055197"/>
      </a:accent4>
      <a:accent5>
        <a:srgbClr val="009B3E"/>
      </a:accent5>
      <a:accent6>
        <a:srgbClr val="706F6F"/>
      </a:accent6>
      <a:hlink>
        <a:srgbClr val="475C6D"/>
      </a:hlink>
      <a:folHlink>
        <a:srgbClr val="05519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0FCAFCC86C24383979A2F822FD0D3" ma:contentTypeVersion="4" ma:contentTypeDescription="Create a new document." ma:contentTypeScope="" ma:versionID="ac9bdfa84608abf9f72f8bbb8b501b88">
  <xsd:schema xmlns:xsd="http://www.w3.org/2001/XMLSchema" xmlns:xs="http://www.w3.org/2001/XMLSchema" xmlns:p="http://schemas.microsoft.com/office/2006/metadata/properties" xmlns:ns2="799ab261-378c-4b10-b0f3-5a4d6fff95f5" xmlns:ns3="5b42eda9-9990-44cf-aa89-9e6153b96eff" xmlns:ns4="34f1b8a8-74a4-4078-bade-61231de412b3" targetNamespace="http://schemas.microsoft.com/office/2006/metadata/properties" ma:root="true" ma:fieldsID="9e0904f125eb9c889a72116fca955a74" ns2:_="" ns3:_="" ns4:_="">
    <xsd:import namespace="799ab261-378c-4b10-b0f3-5a4d6fff95f5"/>
    <xsd:import namespace="5b42eda9-9990-44cf-aa89-9e6153b96eff"/>
    <xsd:import namespace="34f1b8a8-74a4-4078-bade-61231de41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b261-378c-4b10-b0f3-5a4d6fff95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ec4947-70ba-4ff3-9838-a9ae17706885}" ma:internalName="TaxCatchAll" ma:showField="CatchAllData" ma:web="58e59bba-7ef3-4934-8803-f14e1fe8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ec4947-70ba-4ff3-9838-a9ae17706885}" ma:internalName="TaxCatchAllLabel" ma:readOnly="true" ma:showField="CatchAllDataLabel" ma:web="58e59bba-7ef3-4934-8803-f14e1fe8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eda9-9990-44cf-aa89-9e6153b9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b8a8-74a4-4078-bade-61231de41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d06c52-b920-4778-bd59-f27339702e1e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9ab261-378c-4b10-b0f3-5a4d6fff95f5">7J3FCMHYPNER-174675812-32</_dlc_DocId>
    <TaxCatchAll xmlns="799ab261-378c-4b10-b0f3-5a4d6fff95f5"/>
    <_dlc_DocIdUrl xmlns="799ab261-378c-4b10-b0f3-5a4d6fff95f5">
      <Url>https://viridor.sharepoint.com/sites/VMS/_layouts/15/DocIdRedir.aspx?ID=7J3FCMHYPNER-174675812-32</Url>
      <Description>7J3FCMHYPNER-174675812-32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2BDF-6ED7-4D0B-96AD-C747F02D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ab261-378c-4b10-b0f3-5a4d6fff95f5"/>
    <ds:schemaRef ds:uri="5b42eda9-9990-44cf-aa89-9e6153b96eff"/>
    <ds:schemaRef ds:uri="34f1b8a8-74a4-4078-bade-61231de41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91CE8-D00C-4B1D-BF70-B5CF240B0A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CAC344-5C90-4B50-A7D6-9F2E612E0B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B4A535-2710-48DF-B883-3D3A18F1A6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6DAFAD-3B81-497A-A25B-1ACDFC243AD6}">
  <ds:schemaRefs>
    <ds:schemaRef ds:uri="34f1b8a8-74a4-4078-bade-61231de412b3"/>
    <ds:schemaRef ds:uri="http://purl.org/dc/terms/"/>
    <ds:schemaRef ds:uri="799ab261-378c-4b10-b0f3-5a4d6fff95f5"/>
    <ds:schemaRef ds:uri="http://schemas.microsoft.com/office/infopath/2007/PartnerControls"/>
    <ds:schemaRef ds:uri="http://schemas.microsoft.com/office/2006/documentManagement/types"/>
    <ds:schemaRef ds:uri="5b42eda9-9990-44cf-aa89-9e6153b96e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95BD3C6-5DF3-41B5-A15B-860B17B8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SSWALKER</dc:creator>
  <cp:keywords/>
  <dc:description/>
  <cp:lastModifiedBy>Shakespeare-Fletcher, Mark D</cp:lastModifiedBy>
  <cp:revision>8</cp:revision>
  <cp:lastPrinted>2020-02-13T08:32:00Z</cp:lastPrinted>
  <dcterms:created xsi:type="dcterms:W3CDTF">2020-05-20T09:42:00Z</dcterms:created>
  <dcterms:modified xsi:type="dcterms:W3CDTF">2020-05-20T10:59:00Z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Public</vt:lpwstr>
  </property>
  <property fmtid="{D5CDD505-2E9C-101B-9397-08002B2CF9AE}" pid="3" name="ContentTypeId">
    <vt:lpwstr>0x010100D9A0FCAFCC86C24383979A2F822FD0D3</vt:lpwstr>
  </property>
  <property fmtid="{D5CDD505-2E9C-101B-9397-08002B2CF9AE}" pid="4" name="MSIP_Label_93c7ed1a-96b1-43d7-8f78-8699c40ea37a_Name">
    <vt:lpwstr>Public</vt:lpwstr>
  </property>
  <property fmtid="{D5CDD505-2E9C-101B-9397-08002B2CF9AE}" pid="5" name="MSIP_Label_93c7ed1a-96b1-43d7-8f78-8699c40ea37a_Application">
    <vt:lpwstr>Microsoft Azure Information Protection</vt:lpwstr>
  </property>
  <property fmtid="{D5CDD505-2E9C-101B-9397-08002B2CF9AE}" pid="6" name="MSIP_Label_93c7ed1a-96b1-43d7-8f78-8699c40ea37a_Enabled">
    <vt:lpwstr>True</vt:lpwstr>
  </property>
  <property fmtid="{D5CDD505-2E9C-101B-9397-08002B2CF9AE}" pid="7" name="MSIP_Label_93c7ed1a-96b1-43d7-8f78-8699c40ea37a_Extended_MSFT_Method">
    <vt:lpwstr>Automatic</vt:lpwstr>
  </property>
  <property fmtid="{D5CDD505-2E9C-101B-9397-08002B2CF9AE}" pid="8" name="_dlc_DocIdItemGuid">
    <vt:lpwstr>a67a1903-ef4d-4eaa-be4d-f82ea9e13807</vt:lpwstr>
  </property>
  <property fmtid="{D5CDD505-2E9C-101B-9397-08002B2CF9AE}" pid="9" name="MSIP_Label_93c7ed1a-96b1-43d7-8f78-8699c40ea37a_SiteId">
    <vt:lpwstr>92bce3bb-abfb-484b-b074-32e1a37f3631</vt:lpwstr>
  </property>
  <property fmtid="{D5CDD505-2E9C-101B-9397-08002B2CF9AE}" pid="10" name="MSIP_Label_93c7ed1a-96b1-43d7-8f78-8699c40ea37a_SetDate">
    <vt:lpwstr>2019-06-26T13:35:19.0918449Z</vt:lpwstr>
  </property>
  <property fmtid="{D5CDD505-2E9C-101B-9397-08002B2CF9AE}" pid="11" name="MSIP_Label_93c7ed1a-96b1-43d7-8f78-8699c40ea37a_Owner">
    <vt:lpwstr>ZJasinskai@viridor.co.uk</vt:lpwstr>
  </property>
</Properties>
</file>